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8354" w14:textId="77777777" w:rsidR="002E54A6" w:rsidRPr="002E54A6" w:rsidRDefault="002E54A6" w:rsidP="002E54A6">
      <w:pPr>
        <w:pStyle w:val="Nincstrkz"/>
        <w:rPr>
          <w:b/>
          <w:bCs/>
        </w:rPr>
      </w:pPr>
      <w:proofErr w:type="spellStart"/>
      <w:r w:rsidRPr="002E54A6">
        <w:rPr>
          <w:b/>
          <w:bCs/>
        </w:rPr>
        <w:t>Petar</w:t>
      </w:r>
      <w:proofErr w:type="spellEnd"/>
      <w:r w:rsidRPr="002E54A6">
        <w:rPr>
          <w:b/>
          <w:bCs/>
        </w:rPr>
        <w:t xml:space="preserve"> </w:t>
      </w:r>
      <w:proofErr w:type="spellStart"/>
      <w:r w:rsidRPr="002E54A6">
        <w:rPr>
          <w:b/>
          <w:bCs/>
        </w:rPr>
        <w:t>Dujić</w:t>
      </w:r>
      <w:proofErr w:type="spellEnd"/>
    </w:p>
    <w:p w14:paraId="698E54CD" w14:textId="199D6A78" w:rsidR="002E54A6" w:rsidRPr="002E54A6" w:rsidRDefault="002E54A6" w:rsidP="002E54A6">
      <w:pPr>
        <w:pStyle w:val="Nincstrkz"/>
        <w:rPr>
          <w:b/>
          <w:bCs/>
        </w:rPr>
      </w:pPr>
      <w:r w:rsidRPr="002E54A6">
        <w:rPr>
          <w:b/>
          <w:bCs/>
        </w:rPr>
        <w:t>International Bishops' Conference of Saints Cyril and Methodius</w:t>
      </w:r>
    </w:p>
    <w:p w14:paraId="171F95E7" w14:textId="77777777" w:rsidR="002E54A6" w:rsidRDefault="002E54A6" w:rsidP="00FF6C46">
      <w:pPr>
        <w:jc w:val="both"/>
      </w:pPr>
    </w:p>
    <w:p w14:paraId="6107282D" w14:textId="14583616" w:rsidR="00DF4B83" w:rsidRPr="004C7FF6" w:rsidRDefault="00FF6C46" w:rsidP="00FF6C46">
      <w:pPr>
        <w:jc w:val="both"/>
      </w:pPr>
      <w:r w:rsidRPr="004C7FF6">
        <w:t>Thinking about what to say, I started from the words of Pope Francis who says "To listen to God so that we can hear the cry of his people; to listen to his people until we come into agreement with the will to which God calls us". This is not just a quote for one-time, it is a way of life based in Christ. Certainly, it is God's Grace, which also requires our human participation: "by prayer, thinking, paying attention to our own inner tendencies, listening and talking to others in an honest, meaningful and open way. Every dialogue involves encountering different opinions, and that's why we, young people, have to express our opinion and to be ready to hear the opinion of others, if necessary, accept the opinion of others.</w:t>
      </w:r>
    </w:p>
    <w:p w14:paraId="14AF65EB" w14:textId="3F190BC5" w:rsidR="00FF6C46" w:rsidRPr="004C7FF6" w:rsidRDefault="00FF6C46" w:rsidP="00FF6C46">
      <w:pPr>
        <w:jc w:val="both"/>
      </w:pPr>
      <w:r w:rsidRPr="004C7FF6">
        <w:t>I come from the Republic of Serbia, where as a church we are minority, but we</w:t>
      </w:r>
      <w:r w:rsidR="00772863" w:rsidRPr="004C7FF6">
        <w:t>. as</w:t>
      </w:r>
      <w:r w:rsidRPr="004C7FF6">
        <w:t xml:space="preserve"> young people</w:t>
      </w:r>
      <w:r w:rsidR="00772863" w:rsidRPr="004C7FF6">
        <w:t>,</w:t>
      </w:r>
      <w:r w:rsidRPr="004C7FF6">
        <w:t xml:space="preserve"> are also a minority with our own way of thinking. It is difficult for us as a minority to impose our thoughts, however, I assume that engagement is always possible. These dimensions that I present</w:t>
      </w:r>
      <w:r w:rsidR="00772863" w:rsidRPr="004C7FF6">
        <w:t xml:space="preserve">: </w:t>
      </w:r>
      <w:r w:rsidRPr="004C7FF6">
        <w:t xml:space="preserve">togetherness, participation and mission, are placed before us young people as </w:t>
      </w:r>
      <w:r w:rsidR="00772863" w:rsidRPr="004C7FF6">
        <w:t xml:space="preserve">path </w:t>
      </w:r>
      <w:r w:rsidRPr="004C7FF6">
        <w:t>during of this synod, as well as in the future. I believe that these three elements are important pillars in the church and they complement each other. In the synodal journey of the church, we feel the need to engage more deeply in reflections, especially those that can help young people to find themselves as an important factor of the church. It is known that today young people can be better connected, through social networks, where they could better respond to the various challenges that are in front of them.</w:t>
      </w:r>
    </w:p>
    <w:p w14:paraId="3EE55AA9" w14:textId="2679C89B" w:rsidR="00772863" w:rsidRPr="004C7FF6" w:rsidRDefault="00772863" w:rsidP="00FF6C46">
      <w:pPr>
        <w:jc w:val="both"/>
      </w:pPr>
      <w:r w:rsidRPr="004C7FF6">
        <w:t>We must start from the fact that our togetherness rests on the example of the first church and their strength of faith. The source of our togetherness is the Holy Trinity, listening to God's word and participating in the Holy Eucharist.</w:t>
      </w:r>
    </w:p>
    <w:p w14:paraId="36B3442F" w14:textId="03270D3A" w:rsidR="00320927" w:rsidRPr="004C7FF6" w:rsidRDefault="005B71FD" w:rsidP="00FF6C46">
      <w:pPr>
        <w:jc w:val="both"/>
      </w:pPr>
      <w:r w:rsidRPr="004C7FF6">
        <w:t>As young people, most of us have received the sacrament of the Holy Spirit, with that we are empowered to recognize the challenges of today's times and, as young people, to use our youthful energy and advantages compared to other generations, with which we can participate in building the church on the foundations of the apostolic succession.</w:t>
      </w:r>
    </w:p>
    <w:p w14:paraId="6A8CD954" w14:textId="09E7816D" w:rsidR="00320927" w:rsidRPr="004C7FF6" w:rsidRDefault="00320927" w:rsidP="00FF6C46">
      <w:pPr>
        <w:jc w:val="both"/>
      </w:pPr>
      <w:r w:rsidRPr="004C7FF6">
        <w:t>The togetherness of young people should not be the privilege of one group, but help to present the church more easily to their peers who have energy but do not know how to use it to strengthen their faith and therefore remain in the traditionalist status of their time. Also, our community of young people must be directed towards those who are not in the “center</w:t>
      </w:r>
      <w:r w:rsidRPr="004C7FF6">
        <w:rPr>
          <w:lang w:val="sr-Latn-RS"/>
        </w:rPr>
        <w:t xml:space="preserve"> “</w:t>
      </w:r>
      <w:r w:rsidRPr="004C7FF6">
        <w:t>, but are marginalized.</w:t>
      </w:r>
    </w:p>
    <w:p w14:paraId="115CE6AD" w14:textId="17B7184A" w:rsidR="00452641" w:rsidRPr="004C7FF6" w:rsidRDefault="00452641" w:rsidP="00FF6C46">
      <w:pPr>
        <w:jc w:val="both"/>
      </w:pPr>
      <w:r w:rsidRPr="004C7FF6">
        <w:t xml:space="preserve">Receiving the sacrament of the Holy Spirit, our catechists taught us the mission of Christ, to his disciples to spread the gospel to all the nations of the world. That is the permanent mission of the church, which is still relevant today. The Church today needs young people who will accept this mission of Christ, </w:t>
      </w:r>
      <w:r w:rsidRPr="004C7FF6">
        <w:rPr>
          <w:strike/>
        </w:rPr>
        <w:t>who will bear witness</w:t>
      </w:r>
      <w:r w:rsidRPr="004C7FF6">
        <w:t>, who will lead a dialogue, who will present to other communities and nations all these values that we carry in our lives as young Catholics.</w:t>
      </w:r>
    </w:p>
    <w:p w14:paraId="71F918A6" w14:textId="4958ED70" w:rsidR="004C7FF6" w:rsidRPr="004C7FF6" w:rsidRDefault="00452641" w:rsidP="002E54A6">
      <w:pPr>
        <w:jc w:val="both"/>
      </w:pPr>
      <w:r w:rsidRPr="004C7FF6">
        <w:t xml:space="preserve">In all of this, in order to be able to fulfill these values more easily, we must open ourselves to the spirit of God, we must pray and </w:t>
      </w:r>
      <w:r w:rsidR="00D4664D" w:rsidRPr="004C7FF6">
        <w:t>participate in Holy</w:t>
      </w:r>
      <w:r w:rsidRPr="004C7FF6">
        <w:t xml:space="preserve"> Eucharist.</w:t>
      </w:r>
    </w:p>
    <w:sectPr w:rsidR="004C7FF6" w:rsidRPr="004C7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8F"/>
    <w:rsid w:val="002E54A6"/>
    <w:rsid w:val="00320927"/>
    <w:rsid w:val="00452641"/>
    <w:rsid w:val="004C7FF6"/>
    <w:rsid w:val="005B71FD"/>
    <w:rsid w:val="00772863"/>
    <w:rsid w:val="009C298F"/>
    <w:rsid w:val="00D4664D"/>
    <w:rsid w:val="00DF4B83"/>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0F54"/>
  <w15:chartTrackingRefBased/>
  <w15:docId w15:val="{22A14B5E-4C00-49F7-8DED-83BE6B0A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4C7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Dujic</dc:creator>
  <cp:keywords/>
  <dc:description/>
  <cp:lastModifiedBy>TIMEA-MAGDOLNA BERTALAN</cp:lastModifiedBy>
  <cp:revision>6</cp:revision>
  <dcterms:created xsi:type="dcterms:W3CDTF">2023-02-03T08:16:00Z</dcterms:created>
  <dcterms:modified xsi:type="dcterms:W3CDTF">2023-02-17T15:13:00Z</dcterms:modified>
</cp:coreProperties>
</file>